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FB5982" w:rsidTr="00FB5982">
        <w:tc>
          <w:tcPr>
            <w:tcW w:w="5955" w:type="dxa"/>
            <w:hideMark/>
          </w:tcPr>
          <w:p w:rsidR="00FB5982" w:rsidRDefault="00FB5982">
            <w:pPr>
              <w:spacing w:line="264" w:lineRule="auto"/>
              <w:jc w:val="center"/>
              <w:rPr>
                <w:sz w:val="26"/>
                <w:szCs w:val="26"/>
              </w:rPr>
            </w:pPr>
            <w:r>
              <w:rPr>
                <w:sz w:val="26"/>
                <w:szCs w:val="26"/>
              </w:rPr>
              <w:t>ĐẢNG ỦY SỞ GIÁO DỤC VÀ ĐÀO TẠO TP.HCM</w:t>
            </w:r>
          </w:p>
          <w:p w:rsidR="00FB5982" w:rsidRDefault="00FB5982">
            <w:pPr>
              <w:spacing w:line="264" w:lineRule="auto"/>
              <w:jc w:val="center"/>
              <w:rPr>
                <w:b/>
                <w:sz w:val="26"/>
                <w:szCs w:val="26"/>
              </w:rPr>
            </w:pPr>
            <w:r>
              <w:rPr>
                <w:b/>
                <w:sz w:val="26"/>
                <w:szCs w:val="26"/>
              </w:rPr>
              <w:t>ĐẢNG ỦY TRƯỜNG CAO ĐẲNG KỸ THUẬT</w:t>
            </w:r>
          </w:p>
          <w:p w:rsidR="00FB5982" w:rsidRDefault="00FB5982">
            <w:pPr>
              <w:spacing w:line="264" w:lineRule="auto"/>
              <w:jc w:val="center"/>
              <w:rPr>
                <w:b/>
                <w:sz w:val="26"/>
                <w:szCs w:val="26"/>
              </w:rPr>
            </w:pPr>
            <w:r>
              <w:rPr>
                <w:b/>
                <w:sz w:val="26"/>
                <w:szCs w:val="26"/>
              </w:rPr>
              <w:t>LÝ TỰ TRỌNG TP. HỒ CHÍ MINH</w:t>
            </w:r>
          </w:p>
          <w:p w:rsidR="00FB5982" w:rsidRDefault="00FB5982">
            <w:pPr>
              <w:spacing w:line="264" w:lineRule="auto"/>
              <w:jc w:val="center"/>
              <w:rPr>
                <w:b/>
                <w:sz w:val="26"/>
                <w:szCs w:val="26"/>
              </w:rPr>
            </w:pPr>
            <w:r>
              <w:rPr>
                <w:b/>
                <w:sz w:val="26"/>
                <w:szCs w:val="26"/>
              </w:rPr>
              <w:t>*</w:t>
            </w:r>
          </w:p>
          <w:p w:rsidR="00FB5982" w:rsidRDefault="00FB5982">
            <w:pPr>
              <w:spacing w:line="264" w:lineRule="auto"/>
              <w:jc w:val="center"/>
              <w:rPr>
                <w:sz w:val="26"/>
                <w:szCs w:val="26"/>
              </w:rPr>
            </w:pPr>
            <w:r>
              <w:rPr>
                <w:sz w:val="26"/>
                <w:szCs w:val="26"/>
              </w:rPr>
              <w:t>Số     - NQ/ĐU</w:t>
            </w:r>
          </w:p>
        </w:tc>
        <w:tc>
          <w:tcPr>
            <w:tcW w:w="4885" w:type="dxa"/>
            <w:hideMark/>
          </w:tcPr>
          <w:p w:rsidR="00FB5982" w:rsidRDefault="00FB5982">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FB5982" w:rsidRDefault="00FB5982">
            <w:pPr>
              <w:spacing w:line="264" w:lineRule="auto"/>
              <w:rPr>
                <w:i/>
                <w:sz w:val="22"/>
                <w:szCs w:val="22"/>
              </w:rPr>
            </w:pPr>
            <w:r>
              <w:rPr>
                <w:i/>
                <w:sz w:val="22"/>
                <w:szCs w:val="22"/>
              </w:rPr>
              <w:t xml:space="preserve">     TP.Hồ Chí Minh, ngày 23 tháng 8 năm 2016</w:t>
            </w:r>
          </w:p>
        </w:tc>
      </w:tr>
    </w:tbl>
    <w:p w:rsidR="00FB5982" w:rsidRDefault="00FB5982" w:rsidP="00FB5982">
      <w:pPr>
        <w:spacing w:line="312" w:lineRule="auto"/>
        <w:jc w:val="both"/>
        <w:rPr>
          <w:sz w:val="26"/>
          <w:szCs w:val="26"/>
        </w:rPr>
      </w:pPr>
    </w:p>
    <w:p w:rsidR="00FB5982" w:rsidRDefault="00FB5982" w:rsidP="00FB5982">
      <w:pPr>
        <w:jc w:val="center"/>
        <w:rPr>
          <w:b/>
          <w:sz w:val="32"/>
          <w:szCs w:val="32"/>
        </w:rPr>
      </w:pPr>
      <w:r>
        <w:rPr>
          <w:b/>
          <w:sz w:val="32"/>
          <w:szCs w:val="32"/>
        </w:rPr>
        <w:t xml:space="preserve">NGHỊ QUYẾT </w:t>
      </w:r>
    </w:p>
    <w:p w:rsidR="00FB5982" w:rsidRDefault="00FB5982" w:rsidP="00FB5982">
      <w:pPr>
        <w:jc w:val="center"/>
        <w:rPr>
          <w:b/>
          <w:sz w:val="32"/>
          <w:szCs w:val="32"/>
        </w:rPr>
      </w:pPr>
      <w:r>
        <w:rPr>
          <w:b/>
          <w:sz w:val="32"/>
          <w:szCs w:val="32"/>
        </w:rPr>
        <w:t>Ban Chấp hành Đảng bộ cuộc họp đột xuất ngày 23/08/2016</w:t>
      </w:r>
    </w:p>
    <w:p w:rsidR="00FB5982" w:rsidRDefault="00FB5982" w:rsidP="00FB5982">
      <w:pPr>
        <w:jc w:val="both"/>
        <w:rPr>
          <w:sz w:val="26"/>
          <w:szCs w:val="26"/>
        </w:rPr>
      </w:pPr>
    </w:p>
    <w:p w:rsidR="00FB5982" w:rsidRDefault="00FB5982" w:rsidP="00622201">
      <w:pPr>
        <w:tabs>
          <w:tab w:val="left" w:pos="709"/>
        </w:tabs>
        <w:spacing w:before="120" w:line="312" w:lineRule="auto"/>
        <w:jc w:val="both"/>
        <w:rPr>
          <w:szCs w:val="28"/>
        </w:rPr>
      </w:pPr>
      <w:r>
        <w:rPr>
          <w:szCs w:val="28"/>
        </w:rPr>
        <w:tab/>
        <w:t>Ngày 23 tháng 8 năm 2016, Ban Chấp hành Đảng bộ Trường Cao đẳng Kỹ thuật Lý Tự Trọng Thành phố Hồ Chí Minh đã họp đột xuất dưới sự chủ trì của đồng chí Phạm Hữu Lộc - Bí thư Đảng bộ;</w:t>
      </w:r>
    </w:p>
    <w:p w:rsidR="00FB5982" w:rsidRDefault="00FB5982" w:rsidP="00622201">
      <w:pPr>
        <w:tabs>
          <w:tab w:val="left" w:pos="709"/>
        </w:tabs>
        <w:spacing w:before="120" w:line="312" w:lineRule="auto"/>
        <w:jc w:val="both"/>
        <w:rPr>
          <w:szCs w:val="28"/>
        </w:rPr>
      </w:pPr>
      <w:r>
        <w:rPr>
          <w:szCs w:val="28"/>
        </w:rPr>
        <w:tab/>
        <w:t>Ban Chấp hành Đảng bộ bàn bạc, thảo luận và thống nhất chỉ đạo thực hiện một số công việc như sau:</w:t>
      </w:r>
    </w:p>
    <w:p w:rsidR="00FB5982" w:rsidRDefault="00FB5982" w:rsidP="00622201">
      <w:pPr>
        <w:tabs>
          <w:tab w:val="left" w:pos="709"/>
        </w:tabs>
        <w:spacing w:before="120" w:line="312" w:lineRule="auto"/>
        <w:jc w:val="both"/>
        <w:rPr>
          <w:szCs w:val="28"/>
        </w:rPr>
      </w:pPr>
      <w:r>
        <w:rPr>
          <w:b/>
          <w:szCs w:val="28"/>
        </w:rPr>
        <w:tab/>
      </w:r>
      <w:r>
        <w:rPr>
          <w:szCs w:val="28"/>
        </w:rPr>
        <w:t xml:space="preserve">1. Ban Chấp hành Đảng bộ thống nhất làm hợp đồng với đối tác </w:t>
      </w:r>
      <w:r w:rsidRPr="008D2063">
        <w:rPr>
          <w:szCs w:val="28"/>
        </w:rPr>
        <w:t>là</w:t>
      </w:r>
      <w:r>
        <w:rPr>
          <w:szCs w:val="28"/>
        </w:rPr>
        <w:t xml:space="preserve"> Công ty Phong Sơn để cải tạo </w:t>
      </w:r>
      <w:r w:rsidRPr="008D2063">
        <w:rPr>
          <w:szCs w:val="28"/>
        </w:rPr>
        <w:t>sân bóng đá chủ yếu khai thác và sử dụng phục vụ giáo dục thể chất cho học sinh sinh viên nằm trong chương trình giảng dạy chính khóa</w:t>
      </w:r>
      <w:r>
        <w:rPr>
          <w:szCs w:val="28"/>
        </w:rPr>
        <w:t xml:space="preserve"> </w:t>
      </w:r>
      <w:r w:rsidRPr="008D2063">
        <w:rPr>
          <w:szCs w:val="28"/>
        </w:rPr>
        <w:t>nhằm nâng cao thể chất của HSSV</w:t>
      </w:r>
      <w:r>
        <w:rPr>
          <w:szCs w:val="28"/>
        </w:rPr>
        <w:t xml:space="preserve"> và các hoạt động phong trào của CB-GV-CNV nhà trường do Công đoàn, Đ</w:t>
      </w:r>
      <w:r w:rsidR="00622201">
        <w:rPr>
          <w:szCs w:val="28"/>
        </w:rPr>
        <w:t>oàn</w:t>
      </w:r>
      <w:r>
        <w:rPr>
          <w:szCs w:val="28"/>
        </w:rPr>
        <w:t xml:space="preserve"> TN tổ chức. </w:t>
      </w:r>
      <w:r w:rsidRPr="008D2063">
        <w:rPr>
          <w:szCs w:val="28"/>
        </w:rPr>
        <w:t>Ngoài giờ hành chính C</w:t>
      </w:r>
      <w:r w:rsidR="005C1489" w:rsidRPr="008D2063">
        <w:rPr>
          <w:szCs w:val="28"/>
        </w:rPr>
        <w:t xml:space="preserve">ông </w:t>
      </w:r>
      <w:r w:rsidRPr="008D2063">
        <w:rPr>
          <w:szCs w:val="28"/>
        </w:rPr>
        <w:t>ty được quyền khai thác sân bóng nhưng</w:t>
      </w:r>
      <w:r>
        <w:rPr>
          <w:szCs w:val="28"/>
        </w:rPr>
        <w:t xml:space="preserve"> không làm ảnh hưởng đến hoạt động dạy học của nhà trường</w:t>
      </w:r>
    </w:p>
    <w:p w:rsidR="00FB5982" w:rsidRDefault="00FB5982" w:rsidP="00622201">
      <w:pPr>
        <w:tabs>
          <w:tab w:val="left" w:pos="709"/>
        </w:tabs>
        <w:spacing w:before="120" w:line="312" w:lineRule="auto"/>
        <w:jc w:val="both"/>
        <w:rPr>
          <w:szCs w:val="28"/>
        </w:rPr>
      </w:pPr>
      <w:r>
        <w:rPr>
          <w:szCs w:val="28"/>
        </w:rPr>
        <w:tab/>
        <w:t xml:space="preserve">2. Thống nhất lấy phòng giáo viên (bên cạnh Vp.khoa Kinh tế) làm phòng Thanh tra – Pháp chế; và lấy 01 phòng (bên cạnh phòng bảo vệ) làm </w:t>
      </w:r>
      <w:r w:rsidRPr="008D2063">
        <w:rPr>
          <w:szCs w:val="28"/>
        </w:rPr>
        <w:t>văn</w:t>
      </w:r>
      <w:r>
        <w:rPr>
          <w:szCs w:val="28"/>
        </w:rPr>
        <w:t xml:space="preserve"> phòng </w:t>
      </w:r>
      <w:r w:rsidRPr="008D2063">
        <w:rPr>
          <w:szCs w:val="28"/>
        </w:rPr>
        <w:t>Trung tâm</w:t>
      </w:r>
      <w:r>
        <w:rPr>
          <w:szCs w:val="28"/>
        </w:rPr>
        <w:t xml:space="preserve"> Quan hệ Doanh nghiệp</w:t>
      </w:r>
    </w:p>
    <w:p w:rsidR="00FB5982" w:rsidRDefault="00FB5982" w:rsidP="00622201">
      <w:pPr>
        <w:tabs>
          <w:tab w:val="left" w:pos="709"/>
        </w:tabs>
        <w:spacing w:before="120" w:line="312" w:lineRule="auto"/>
        <w:jc w:val="both"/>
        <w:rPr>
          <w:szCs w:val="28"/>
        </w:rPr>
      </w:pPr>
      <w:r>
        <w:rPr>
          <w:szCs w:val="28"/>
        </w:rPr>
        <w:tab/>
        <w:t xml:space="preserve">3. Các trường hợp chuyển về giảng dạy tại các khoa: </w:t>
      </w:r>
    </w:p>
    <w:p w:rsidR="00FB5982" w:rsidRPr="008D2063" w:rsidRDefault="00FB5982" w:rsidP="00622201">
      <w:pPr>
        <w:tabs>
          <w:tab w:val="left" w:pos="709"/>
        </w:tabs>
        <w:spacing w:before="120" w:line="312" w:lineRule="auto"/>
        <w:jc w:val="both"/>
        <w:rPr>
          <w:szCs w:val="28"/>
        </w:rPr>
      </w:pPr>
      <w:r>
        <w:rPr>
          <w:szCs w:val="28"/>
        </w:rPr>
        <w:tab/>
      </w:r>
      <w:r w:rsidRPr="008D2063">
        <w:rPr>
          <w:szCs w:val="28"/>
        </w:rPr>
        <w:t>+ Giảng viên:</w:t>
      </w:r>
      <w:r w:rsidR="00622201">
        <w:rPr>
          <w:szCs w:val="28"/>
        </w:rPr>
        <w:t xml:space="preserve"> Nguyễn Ngọc Hiệp</w:t>
      </w:r>
      <w:r w:rsidRPr="008D2063">
        <w:rPr>
          <w:szCs w:val="28"/>
        </w:rPr>
        <w:t>. Trên cơ sở đánh giá kết quả giảng dạy của Giáng viên Nguyễn Ngọc Hiệp tại khoa Cơ Khí. P.TC-HC-TH làm Quyết định điều động về giảng dạy tại Khoa cơ khí.</w:t>
      </w:r>
    </w:p>
    <w:p w:rsidR="00FB5982" w:rsidRDefault="00FB5982" w:rsidP="00622201">
      <w:pPr>
        <w:tabs>
          <w:tab w:val="left" w:pos="709"/>
        </w:tabs>
        <w:spacing w:before="120" w:line="312" w:lineRule="auto"/>
        <w:jc w:val="both"/>
        <w:rPr>
          <w:szCs w:val="28"/>
        </w:rPr>
      </w:pPr>
      <w:r w:rsidRPr="008D2063">
        <w:rPr>
          <w:szCs w:val="28"/>
        </w:rPr>
        <w:tab/>
        <w:t>+ Giảng viên: Nguyễn Văn Sơn, (chuyên viên P.</w:t>
      </w:r>
      <w:r w:rsidR="00622201">
        <w:rPr>
          <w:szCs w:val="28"/>
        </w:rPr>
        <w:t xml:space="preserve"> </w:t>
      </w:r>
      <w:r w:rsidRPr="008D2063">
        <w:rPr>
          <w:szCs w:val="28"/>
        </w:rPr>
        <w:t xml:space="preserve">Khảo thí – </w:t>
      </w:r>
      <w:r w:rsidR="00622201">
        <w:rPr>
          <w:szCs w:val="28"/>
        </w:rPr>
        <w:t>Đ</w:t>
      </w:r>
      <w:r w:rsidRPr="008D2063">
        <w:rPr>
          <w:szCs w:val="28"/>
        </w:rPr>
        <w:t xml:space="preserve">ảm bảo chất lượng); Giảng viên Nguyễn Tất Thắng (nhân viên P.Thanh tra GD- CTSV) do có nhu cầu về giảng dạy đúng theo chuyên môn. Nhà trường làm </w:t>
      </w:r>
      <w:r w:rsidR="005C1489" w:rsidRPr="008D2063">
        <w:rPr>
          <w:szCs w:val="28"/>
        </w:rPr>
        <w:t>thông báo cho Khoa Điện-Điện tử</w:t>
      </w:r>
      <w:r w:rsidRPr="008D2063">
        <w:rPr>
          <w:szCs w:val="28"/>
        </w:rPr>
        <w:t xml:space="preserve">; </w:t>
      </w:r>
      <w:r w:rsidR="00622201">
        <w:rPr>
          <w:szCs w:val="28"/>
        </w:rPr>
        <w:t>k</w:t>
      </w:r>
      <w:r w:rsidRPr="008D2063">
        <w:rPr>
          <w:szCs w:val="28"/>
        </w:rPr>
        <w:t xml:space="preserve">hoa Kinh tế tổ chức cho 02 giảng viên giảng thử tại khoa theo chuyên môn và Khoa đánh giá năng lực giảng dạy, đề xuất ý kiến phân </w:t>
      </w:r>
      <w:r w:rsidRPr="008D2063">
        <w:rPr>
          <w:szCs w:val="28"/>
        </w:rPr>
        <w:lastRenderedPageBreak/>
        <w:t>công khối lượng (hoặc không) giảng dạy đối với 02 giảng viên này báo cáo Hiệu trưởng.</w:t>
      </w:r>
    </w:p>
    <w:p w:rsidR="00FB5982" w:rsidRDefault="00FB5982" w:rsidP="00622201">
      <w:pPr>
        <w:tabs>
          <w:tab w:val="left" w:pos="709"/>
        </w:tabs>
        <w:spacing w:before="120" w:line="312" w:lineRule="auto"/>
        <w:jc w:val="both"/>
        <w:rPr>
          <w:szCs w:val="28"/>
        </w:rPr>
      </w:pPr>
      <w:r>
        <w:rPr>
          <w:szCs w:val="28"/>
        </w:rPr>
        <w:tab/>
        <w:t>4. Tạo Website cho Trung tân Quan hệ Doanh nghiệp để sử dụng và hoạt động theo chức năng nhiệm vụ được phân công.</w:t>
      </w:r>
    </w:p>
    <w:p w:rsidR="00FB5982" w:rsidRDefault="00FB5982" w:rsidP="00622201">
      <w:pPr>
        <w:tabs>
          <w:tab w:val="left" w:pos="709"/>
        </w:tabs>
        <w:spacing w:before="120" w:line="312" w:lineRule="auto"/>
        <w:jc w:val="both"/>
        <w:rPr>
          <w:szCs w:val="28"/>
        </w:rPr>
      </w:pPr>
      <w:r>
        <w:rPr>
          <w:szCs w:val="28"/>
        </w:rPr>
        <w:tab/>
        <w:t xml:space="preserve">5. Triển khai kế hoạch thực hiện </w:t>
      </w:r>
      <w:r w:rsidRPr="008D2063">
        <w:rPr>
          <w:szCs w:val="28"/>
        </w:rPr>
        <w:t>thu chi</w:t>
      </w:r>
      <w:r>
        <w:rPr>
          <w:szCs w:val="28"/>
        </w:rPr>
        <w:t xml:space="preserve"> đảng phí theo hướng dẫn văn phòng Trung ương Đảng.</w:t>
      </w:r>
    </w:p>
    <w:p w:rsidR="00FB5982" w:rsidRPr="008D2063" w:rsidRDefault="00FB5982" w:rsidP="00622201">
      <w:pPr>
        <w:tabs>
          <w:tab w:val="left" w:pos="709"/>
        </w:tabs>
        <w:spacing w:before="120" w:line="312" w:lineRule="auto"/>
        <w:jc w:val="both"/>
        <w:rPr>
          <w:szCs w:val="28"/>
        </w:rPr>
      </w:pPr>
      <w:r>
        <w:rPr>
          <w:szCs w:val="28"/>
        </w:rPr>
        <w:tab/>
      </w:r>
      <w:r w:rsidR="00622201">
        <w:rPr>
          <w:szCs w:val="28"/>
        </w:rPr>
        <w:t xml:space="preserve">6. Thống nhất làm </w:t>
      </w:r>
      <w:r w:rsidRPr="008D2063">
        <w:rPr>
          <w:szCs w:val="28"/>
        </w:rPr>
        <w:t>thủ tục theo quy trình, quy định bổ sung Phó phòng QLKH-HTQT đối với Ông Nguyễn Thành Nam (chuyên viên Phòng QLKH-HTQT).</w:t>
      </w:r>
    </w:p>
    <w:p w:rsidR="00FB5982" w:rsidRPr="008D2063" w:rsidRDefault="005C1489" w:rsidP="00622201">
      <w:pPr>
        <w:tabs>
          <w:tab w:val="left" w:pos="709"/>
        </w:tabs>
        <w:spacing w:before="120" w:line="312" w:lineRule="auto"/>
        <w:jc w:val="both"/>
        <w:rPr>
          <w:szCs w:val="28"/>
        </w:rPr>
      </w:pPr>
      <w:r w:rsidRPr="008D2063">
        <w:rPr>
          <w:szCs w:val="28"/>
        </w:rPr>
        <w:tab/>
      </w:r>
      <w:r w:rsidRPr="008D2063">
        <w:rPr>
          <w:szCs w:val="28"/>
        </w:rPr>
        <w:tab/>
        <w:t xml:space="preserve">7. Thống nhất làm </w:t>
      </w:r>
      <w:r w:rsidR="00FB5982" w:rsidRPr="008D2063">
        <w:rPr>
          <w:szCs w:val="28"/>
        </w:rPr>
        <w:t>thủ tục theo quy trình, quy định bổ sung Phó Trưởng Khoa Công nghệ Động Lực đối với Ông Nguyễn Phụ Thượng Lưu (Giảng viên Khoa Công nghệ Động Lực)</w:t>
      </w:r>
    </w:p>
    <w:p w:rsidR="00FB5982" w:rsidRPr="008D2063" w:rsidRDefault="00FB5982" w:rsidP="00622201">
      <w:pPr>
        <w:tabs>
          <w:tab w:val="left" w:pos="709"/>
        </w:tabs>
        <w:spacing w:before="120" w:line="312" w:lineRule="auto"/>
        <w:jc w:val="both"/>
        <w:rPr>
          <w:szCs w:val="28"/>
        </w:rPr>
      </w:pPr>
      <w:r w:rsidRPr="008D2063">
        <w:rPr>
          <w:szCs w:val="28"/>
        </w:rPr>
        <w:tab/>
        <w:t xml:space="preserve">8. Thống nhất Đ/c Phạm Hữu Lộc thôi giữ chức Giám đốc Trung tâm Nghiên cứu ứng dụng và chuyển giao Công nghệ và đổi tên Trung tâm Nghiên cứu ứng dụng và chuyển giao Công nghệ thành Trung tâm </w:t>
      </w:r>
      <w:r w:rsidR="00622201">
        <w:rPr>
          <w:szCs w:val="28"/>
        </w:rPr>
        <w:t>Q</w:t>
      </w:r>
      <w:r w:rsidRPr="008D2063">
        <w:rPr>
          <w:szCs w:val="28"/>
        </w:rPr>
        <w:t>uan hệ Doanh nghiệp.</w:t>
      </w:r>
    </w:p>
    <w:p w:rsidR="00FB5982" w:rsidRPr="008D2063" w:rsidRDefault="00FB5982" w:rsidP="00622201">
      <w:pPr>
        <w:tabs>
          <w:tab w:val="left" w:pos="709"/>
        </w:tabs>
        <w:spacing w:before="120" w:line="312" w:lineRule="auto"/>
        <w:jc w:val="both"/>
        <w:rPr>
          <w:szCs w:val="28"/>
        </w:rPr>
      </w:pPr>
      <w:r w:rsidRPr="008D2063">
        <w:rPr>
          <w:szCs w:val="28"/>
        </w:rPr>
        <w:tab/>
        <w:t xml:space="preserve">9. Làm Quyết định Điều động Ông: Nguyễn Ngọc Phương Phó trưởng Khoa Công nghệ Động Lực làm Trưởng Trung tâm Nghiên cứu ứng dụng và chuyển giao Công nghệ thành Trung tâm </w:t>
      </w:r>
      <w:r w:rsidR="00622201">
        <w:rPr>
          <w:szCs w:val="28"/>
        </w:rPr>
        <w:t>Q</w:t>
      </w:r>
      <w:r w:rsidRPr="008D2063">
        <w:rPr>
          <w:szCs w:val="28"/>
        </w:rPr>
        <w:t>uan hệ Doanh nghiệp.</w:t>
      </w:r>
    </w:p>
    <w:p w:rsidR="00622201" w:rsidRDefault="00FB5982" w:rsidP="00622201">
      <w:pPr>
        <w:tabs>
          <w:tab w:val="left" w:pos="709"/>
        </w:tabs>
        <w:spacing w:before="120" w:line="312" w:lineRule="auto"/>
        <w:jc w:val="both"/>
        <w:rPr>
          <w:szCs w:val="28"/>
        </w:rPr>
      </w:pPr>
      <w:r w:rsidRPr="008D2063">
        <w:rPr>
          <w:szCs w:val="28"/>
        </w:rPr>
        <w:tab/>
        <w:t>10. Làm Quyết định Điều động Ông: Phạm Thành Danh chuyên viên Trưởng Trung tâm Nghiên cứu ứng dụng và chuyển giao Công nghệ làm Phó trưởng Trung tâm quan hệ Doanh nghiệp.</w:t>
      </w:r>
    </w:p>
    <w:p w:rsidR="00FB5982" w:rsidRDefault="00FB5982" w:rsidP="00622201">
      <w:pPr>
        <w:tabs>
          <w:tab w:val="left" w:pos="709"/>
        </w:tabs>
        <w:spacing w:before="120" w:line="312" w:lineRule="auto"/>
        <w:jc w:val="both"/>
        <w:rPr>
          <w:szCs w:val="28"/>
        </w:rPr>
      </w:pPr>
      <w:r>
        <w:rPr>
          <w:szCs w:val="28"/>
        </w:rPr>
        <w:tab/>
        <w:t xml:space="preserve">Đề nghị chính quyền nhà trường rà soát, xem xét cụ thể từng công việc để thực hiện theo đúng quy trình, quy định </w:t>
      </w:r>
      <w:r w:rsidRPr="008D2063">
        <w:rPr>
          <w:szCs w:val="28"/>
        </w:rPr>
        <w:t>ổn định bộ máy trước năm học mới.</w:t>
      </w:r>
    </w:p>
    <w:p w:rsidR="00FB5982" w:rsidRDefault="00FB5982" w:rsidP="00622201">
      <w:pPr>
        <w:tabs>
          <w:tab w:val="left" w:pos="709"/>
        </w:tabs>
        <w:spacing w:before="120" w:line="312" w:lineRule="auto"/>
        <w:jc w:val="both"/>
        <w:rPr>
          <w:szCs w:val="28"/>
        </w:rPr>
      </w:pPr>
    </w:p>
    <w:p w:rsidR="00FB5982" w:rsidRDefault="00FB5982" w:rsidP="00FB5982">
      <w:pPr>
        <w:tabs>
          <w:tab w:val="center" w:pos="6379"/>
        </w:tabs>
        <w:jc w:val="both"/>
        <w:rPr>
          <w:b/>
          <w:szCs w:val="28"/>
        </w:rPr>
      </w:pPr>
      <w:r>
        <w:rPr>
          <w:b/>
          <w:szCs w:val="28"/>
        </w:rPr>
        <w:tab/>
        <w:t>T/M BAN CHẤP HÀNH</w:t>
      </w:r>
    </w:p>
    <w:p w:rsidR="00FB5982" w:rsidRDefault="00FB5982" w:rsidP="00FB5982">
      <w:pPr>
        <w:tabs>
          <w:tab w:val="center" w:pos="6379"/>
        </w:tabs>
        <w:jc w:val="both"/>
        <w:rPr>
          <w:sz w:val="26"/>
          <w:szCs w:val="26"/>
        </w:rPr>
      </w:pPr>
      <w:r>
        <w:rPr>
          <w:sz w:val="24"/>
          <w:u w:val="single"/>
        </w:rPr>
        <w:t>Nơi nhận:</w:t>
      </w:r>
      <w:r>
        <w:rPr>
          <w:szCs w:val="28"/>
        </w:rPr>
        <w:t xml:space="preserve"> </w:t>
      </w:r>
      <w:r>
        <w:rPr>
          <w:szCs w:val="28"/>
        </w:rPr>
        <w:tab/>
        <w:t>BÍ THƯ</w:t>
      </w:r>
    </w:p>
    <w:p w:rsidR="00FB5982" w:rsidRDefault="00FB5982" w:rsidP="00FB5982">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FB5982" w:rsidRDefault="00FB5982" w:rsidP="00FB5982">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FB5982" w:rsidRDefault="00FB5982" w:rsidP="00FB5982">
      <w:pPr>
        <w:numPr>
          <w:ilvl w:val="1"/>
          <w:numId w:val="1"/>
        </w:numPr>
        <w:tabs>
          <w:tab w:val="clear" w:pos="480"/>
          <w:tab w:val="num" w:pos="284"/>
          <w:tab w:val="center" w:pos="6379"/>
        </w:tabs>
        <w:ind w:left="0" w:firstLine="0"/>
        <w:jc w:val="both"/>
        <w:rPr>
          <w:sz w:val="22"/>
          <w:szCs w:val="22"/>
        </w:rPr>
      </w:pPr>
      <w:r>
        <w:rPr>
          <w:sz w:val="22"/>
          <w:szCs w:val="22"/>
        </w:rPr>
        <w:t>Lưu Đảng vụ.</w:t>
      </w:r>
    </w:p>
    <w:p w:rsidR="00FB5982" w:rsidRDefault="00FB5982" w:rsidP="00FB5982">
      <w:pPr>
        <w:tabs>
          <w:tab w:val="center" w:pos="6379"/>
        </w:tabs>
        <w:jc w:val="both"/>
        <w:rPr>
          <w:sz w:val="22"/>
          <w:szCs w:val="22"/>
        </w:rPr>
      </w:pPr>
    </w:p>
    <w:p w:rsidR="00FB5982" w:rsidRDefault="00FB5982" w:rsidP="00FB5982">
      <w:pPr>
        <w:tabs>
          <w:tab w:val="center" w:pos="6379"/>
        </w:tabs>
        <w:jc w:val="both"/>
        <w:rPr>
          <w:sz w:val="22"/>
          <w:szCs w:val="22"/>
        </w:rPr>
      </w:pPr>
    </w:p>
    <w:p w:rsidR="00622201" w:rsidRDefault="00622201"/>
    <w:p w:rsidR="00E90EE3" w:rsidRPr="00622201" w:rsidRDefault="00E90EE3" w:rsidP="00622201">
      <w:pPr>
        <w:tabs>
          <w:tab w:val="left" w:pos="5781"/>
        </w:tabs>
      </w:pPr>
      <w:bookmarkStart w:id="0" w:name="_GoBack"/>
      <w:bookmarkEnd w:id="0"/>
    </w:p>
    <w:sectPr w:rsidR="00E90EE3" w:rsidRPr="00622201"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0C1" w:rsidRDefault="006540C1" w:rsidP="00622201">
      <w:r>
        <w:separator/>
      </w:r>
    </w:p>
  </w:endnote>
  <w:endnote w:type="continuationSeparator" w:id="0">
    <w:p w:rsidR="006540C1" w:rsidRDefault="006540C1" w:rsidP="00622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314843"/>
      <w:docPartObj>
        <w:docPartGallery w:val="Page Numbers (Bottom of Page)"/>
        <w:docPartUnique/>
      </w:docPartObj>
    </w:sdtPr>
    <w:sdtEndPr>
      <w:rPr>
        <w:noProof/>
      </w:rPr>
    </w:sdtEndPr>
    <w:sdtContent>
      <w:p w:rsidR="00622201" w:rsidRDefault="0062220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22201" w:rsidRDefault="006222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0C1" w:rsidRDefault="006540C1" w:rsidP="00622201">
      <w:r>
        <w:separator/>
      </w:r>
    </w:p>
  </w:footnote>
  <w:footnote w:type="continuationSeparator" w:id="0">
    <w:p w:rsidR="006540C1" w:rsidRDefault="006540C1" w:rsidP="006222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982"/>
    <w:rsid w:val="00181C0C"/>
    <w:rsid w:val="00313193"/>
    <w:rsid w:val="004731BE"/>
    <w:rsid w:val="005C1489"/>
    <w:rsid w:val="00622201"/>
    <w:rsid w:val="006540C1"/>
    <w:rsid w:val="008D2063"/>
    <w:rsid w:val="00E90EE3"/>
    <w:rsid w:val="00FB5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98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2201"/>
    <w:pPr>
      <w:tabs>
        <w:tab w:val="center" w:pos="4680"/>
        <w:tab w:val="right" w:pos="9360"/>
      </w:tabs>
    </w:pPr>
  </w:style>
  <w:style w:type="character" w:customStyle="1" w:styleId="HeaderChar">
    <w:name w:val="Header Char"/>
    <w:basedOn w:val="DefaultParagraphFont"/>
    <w:link w:val="Header"/>
    <w:uiPriority w:val="99"/>
    <w:rsid w:val="0062220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622201"/>
    <w:pPr>
      <w:tabs>
        <w:tab w:val="center" w:pos="4680"/>
        <w:tab w:val="right" w:pos="9360"/>
      </w:tabs>
    </w:pPr>
  </w:style>
  <w:style w:type="character" w:customStyle="1" w:styleId="FooterChar">
    <w:name w:val="Footer Char"/>
    <w:basedOn w:val="DefaultParagraphFont"/>
    <w:link w:val="Footer"/>
    <w:uiPriority w:val="99"/>
    <w:rsid w:val="00622201"/>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98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2201"/>
    <w:pPr>
      <w:tabs>
        <w:tab w:val="center" w:pos="4680"/>
        <w:tab w:val="right" w:pos="9360"/>
      </w:tabs>
    </w:pPr>
  </w:style>
  <w:style w:type="character" w:customStyle="1" w:styleId="HeaderChar">
    <w:name w:val="Header Char"/>
    <w:basedOn w:val="DefaultParagraphFont"/>
    <w:link w:val="Header"/>
    <w:uiPriority w:val="99"/>
    <w:rsid w:val="0062220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622201"/>
    <w:pPr>
      <w:tabs>
        <w:tab w:val="center" w:pos="4680"/>
        <w:tab w:val="right" w:pos="9360"/>
      </w:tabs>
    </w:pPr>
  </w:style>
  <w:style w:type="character" w:customStyle="1" w:styleId="FooterChar">
    <w:name w:val="Footer Char"/>
    <w:basedOn w:val="DefaultParagraphFont"/>
    <w:link w:val="Footer"/>
    <w:uiPriority w:val="99"/>
    <w:rsid w:val="00622201"/>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85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485</Words>
  <Characters>2768</Characters>
  <Application>Microsoft Office Word</Application>
  <DocSecurity>0</DocSecurity>
  <Lines>23</Lines>
  <Paragraphs>6</Paragraphs>
  <ScaleCrop>false</ScaleCrop>
  <Company/>
  <LinksUpToDate>false</LinksUpToDate>
  <CharactersWithSpaces>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2016-08-23T07:19:00Z</dcterms:created>
  <dcterms:modified xsi:type="dcterms:W3CDTF">2016-08-25T07:27:00Z</dcterms:modified>
</cp:coreProperties>
</file>